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4EC2" w14:textId="77777777" w:rsidR="00B54474" w:rsidRPr="00F92457" w:rsidRDefault="00B54474" w:rsidP="00B54474">
      <w:pPr>
        <w:spacing w:after="240" w:line="264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F92457">
        <w:rPr>
          <w:rFonts w:asciiTheme="minorHAnsi" w:hAnsiTheme="minorHAnsi" w:cstheme="minorHAnsi"/>
          <w:b/>
          <w:sz w:val="22"/>
        </w:rPr>
        <w:t>Allegato B</w:t>
      </w:r>
    </w:p>
    <w:p w14:paraId="34D3489C" w14:textId="77777777" w:rsidR="00B54474" w:rsidRPr="00F92457" w:rsidRDefault="00B54474" w:rsidP="00B54474">
      <w:pPr>
        <w:spacing w:after="0" w:line="264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F92457">
        <w:rPr>
          <w:rFonts w:asciiTheme="minorHAnsi" w:hAnsiTheme="minorHAnsi" w:cstheme="minorHAnsi"/>
          <w:b/>
          <w:sz w:val="22"/>
        </w:rPr>
        <w:t>DICHIARAZIONE SOSTITUTIVA DI CERTIFICAZIONE</w:t>
      </w:r>
    </w:p>
    <w:p w14:paraId="2895643C" w14:textId="77777777" w:rsidR="00B54474" w:rsidRPr="00F92457" w:rsidRDefault="00B54474" w:rsidP="00B54474">
      <w:pPr>
        <w:spacing w:after="240" w:line="264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F92457">
        <w:rPr>
          <w:rFonts w:asciiTheme="minorHAnsi" w:hAnsiTheme="minorHAnsi" w:cstheme="minorHAnsi"/>
          <w:b/>
          <w:sz w:val="22"/>
        </w:rPr>
        <w:t>(Art. 46 del D.P.R. 445 del 28 dicembre 2000)</w:t>
      </w:r>
    </w:p>
    <w:p w14:paraId="36EC6BBC" w14:textId="77777777" w:rsidR="00B54474" w:rsidRPr="00F92457" w:rsidRDefault="00B54474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</w:p>
    <w:p w14:paraId="471BB807" w14:textId="2AFD11E9" w:rsidR="003F5AD5" w:rsidRPr="00F92457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F92457">
        <w:rPr>
          <w:rFonts w:asciiTheme="minorHAnsi" w:hAnsiTheme="minorHAnsi" w:cstheme="minorHAnsi"/>
          <w:b/>
          <w:sz w:val="22"/>
        </w:rPr>
        <w:t xml:space="preserve">INDAGINE DI MERCATO ESPLORATIVA NON VINCOLANTE </w:t>
      </w:r>
    </w:p>
    <w:p w14:paraId="471BB808" w14:textId="77777777" w:rsidR="003F5AD5" w:rsidRPr="00F92457" w:rsidRDefault="00BA0817" w:rsidP="00BA0817">
      <w:pPr>
        <w:spacing w:after="240" w:line="276" w:lineRule="auto"/>
        <w:ind w:left="11" w:right="-6" w:hanging="11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Il/I sottoscritto/i………………………………………, nato/i il ………………. a………………, e residente in ……………………………………………via/c.so/p.zza ……………………………ai sensi degli arti 46 e 47 del D.P.R. del 28 dicembre 2000, n. 445, consapevole/i delle responsabilità penali derivanti da dichiarazioni mendaci, falsità negli atti, uso di atti falsi</w:t>
      </w:r>
    </w:p>
    <w:p w14:paraId="471BB809" w14:textId="77777777" w:rsidR="003F5AD5" w:rsidRPr="00F92457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DICHIARA/NO</w:t>
      </w:r>
    </w:p>
    <w:p w14:paraId="40A17F96" w14:textId="28C1124B" w:rsidR="00F92457" w:rsidRPr="00F92457" w:rsidRDefault="00F92457" w:rsidP="00F92457">
      <w:pPr>
        <w:spacing w:after="120" w:line="264" w:lineRule="auto"/>
        <w:ind w:left="11" w:right="-6" w:hanging="11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 xml:space="preserve">l’insussistenza dei motivi di esclusione di cui all’art. </w:t>
      </w:r>
      <w:r w:rsidR="00EA7626">
        <w:rPr>
          <w:rFonts w:asciiTheme="minorHAnsi" w:hAnsiTheme="minorHAnsi" w:cstheme="minorHAnsi"/>
          <w:sz w:val="22"/>
        </w:rPr>
        <w:t>94</w:t>
      </w:r>
      <w:r w:rsidRPr="00F92457">
        <w:rPr>
          <w:rFonts w:asciiTheme="minorHAnsi" w:hAnsiTheme="minorHAnsi" w:cstheme="minorHAnsi"/>
          <w:sz w:val="22"/>
        </w:rPr>
        <w:t xml:space="preserve"> del D. lgs. n. </w:t>
      </w:r>
      <w:r w:rsidR="00EA7626">
        <w:rPr>
          <w:rFonts w:asciiTheme="minorHAnsi" w:hAnsiTheme="minorHAnsi" w:cstheme="minorHAnsi"/>
          <w:sz w:val="22"/>
        </w:rPr>
        <w:t>36</w:t>
      </w:r>
      <w:r w:rsidRPr="00F92457">
        <w:rPr>
          <w:rFonts w:asciiTheme="minorHAnsi" w:hAnsiTheme="minorHAnsi" w:cstheme="minorHAnsi"/>
          <w:sz w:val="22"/>
        </w:rPr>
        <w:t xml:space="preserve"> del 20</w:t>
      </w:r>
      <w:r w:rsidR="00EA7626">
        <w:rPr>
          <w:rFonts w:asciiTheme="minorHAnsi" w:hAnsiTheme="minorHAnsi" w:cstheme="minorHAnsi"/>
          <w:sz w:val="22"/>
        </w:rPr>
        <w:t>23</w:t>
      </w:r>
      <w:r w:rsidRPr="00F92457">
        <w:rPr>
          <w:rFonts w:asciiTheme="minorHAnsi" w:hAnsiTheme="minorHAnsi" w:cstheme="minorHAnsi"/>
          <w:sz w:val="22"/>
        </w:rPr>
        <w:t xml:space="preserve"> ed in particolare:</w:t>
      </w:r>
    </w:p>
    <w:p w14:paraId="6DC922A3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after="120" w:line="264" w:lineRule="auto"/>
        <w:ind w:left="425" w:right="-6" w:hanging="425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di non essere stato dichiarato interdetto/i, inabilitato/i o fallito/i o comunque destinatario di provvedimenti che comportino il divieto di contrarre con la pubblica amministrazione e che a proprio carico non sono in corso procedimenti per la dichiarazione di una di tali situazioni</w:t>
      </w:r>
    </w:p>
    <w:p w14:paraId="5842C0D3" w14:textId="77777777" w:rsidR="00F92457" w:rsidRPr="00F92457" w:rsidRDefault="00F92457" w:rsidP="00F92457">
      <w:pPr>
        <w:spacing w:after="240" w:line="264" w:lineRule="auto"/>
        <w:ind w:left="0" w:right="-6" w:firstLine="426"/>
        <w:rPr>
          <w:rFonts w:asciiTheme="minorHAnsi" w:hAnsiTheme="minorHAnsi" w:cstheme="minorHAnsi"/>
          <w:i/>
          <w:sz w:val="22"/>
        </w:rPr>
      </w:pPr>
      <w:r w:rsidRPr="00F92457">
        <w:rPr>
          <w:rFonts w:asciiTheme="minorHAnsi" w:hAnsiTheme="minorHAnsi" w:cstheme="minorHAnsi"/>
          <w:i/>
          <w:sz w:val="22"/>
        </w:rPr>
        <w:t>(in caso di partecipazione in forma associata)</w:t>
      </w:r>
    </w:p>
    <w:p w14:paraId="13EC3100" w14:textId="77777777" w:rsidR="00F92457" w:rsidRPr="00F92457" w:rsidRDefault="00F92457" w:rsidP="00F92457">
      <w:pPr>
        <w:spacing w:after="240" w:line="264" w:lineRule="auto"/>
        <w:ind w:left="142" w:right="-6" w:firstLine="0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che la Ditta Individuale / Società / Ente / Associazione / Fondazione non si trova in stato di fallimento, di liquidazione coatta, di concordato preventivo o sottoposta a procedure concorsuali o a qualunque altra procedura che denoti lo stato di insolvenza o la cessazione dell’attività, e non è destinataria/o di provvedimenti giudiziari che applicano le sanzioni amministrative di cui al D.lgs. 231/2001;</w:t>
      </w:r>
    </w:p>
    <w:p w14:paraId="67209860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before="240" w:after="240" w:line="264" w:lineRule="auto"/>
        <w:ind w:left="426" w:right="-6" w:hanging="426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688290BC" w14:textId="0A2EDB0A" w:rsidR="00F92457" w:rsidRPr="00F92457" w:rsidRDefault="00F92457" w:rsidP="00F92457">
      <w:pPr>
        <w:pStyle w:val="Paragrafoelenco"/>
        <w:numPr>
          <w:ilvl w:val="0"/>
          <w:numId w:val="3"/>
        </w:numPr>
        <w:spacing w:after="240" w:line="264" w:lineRule="auto"/>
        <w:ind w:left="426" w:right="-6" w:hanging="426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 xml:space="preserve">che nei propri confronti non è stata pronunciata sentenza definitiva di condanna, o emesso decreto penale di condanna divenuto irrevocabile, oppure sentenza di applicazione della pena su richiesta, </w:t>
      </w:r>
      <w:r w:rsidRPr="00F92457">
        <w:rPr>
          <w:rFonts w:asciiTheme="minorHAnsi" w:hAnsiTheme="minorHAnsi" w:cstheme="minorHAnsi"/>
          <w:sz w:val="22"/>
        </w:rPr>
        <w:lastRenderedPageBreak/>
        <w:t xml:space="preserve">ai sensi dell'articolo 444 del codice di procedura penale, per reati gravi in danno dello Stato o della Comunità che incidono sulla moralità professionale ed in particolare per i reati di cui alle lettere a) e b) del comma 1 dell'art. </w:t>
      </w:r>
      <w:r w:rsidR="00C30C39">
        <w:rPr>
          <w:rFonts w:asciiTheme="minorHAnsi" w:hAnsiTheme="minorHAnsi" w:cstheme="minorHAnsi"/>
          <w:sz w:val="22"/>
        </w:rPr>
        <w:t>94</w:t>
      </w:r>
      <w:r w:rsidRPr="00F92457">
        <w:rPr>
          <w:rFonts w:asciiTheme="minorHAnsi" w:hAnsiTheme="minorHAnsi" w:cstheme="minorHAnsi"/>
          <w:sz w:val="22"/>
        </w:rPr>
        <w:t xml:space="preserve"> del D.lgs. </w:t>
      </w:r>
      <w:r w:rsidR="00C30C39">
        <w:rPr>
          <w:rFonts w:asciiTheme="minorHAnsi" w:hAnsiTheme="minorHAnsi" w:cstheme="minorHAnsi"/>
          <w:sz w:val="22"/>
        </w:rPr>
        <w:t>36/2023</w:t>
      </w:r>
      <w:r w:rsidRPr="00F92457">
        <w:rPr>
          <w:rFonts w:asciiTheme="minorHAnsi" w:hAnsiTheme="minorHAnsi" w:cstheme="minorHAnsi"/>
          <w:sz w:val="22"/>
        </w:rPr>
        <w:t>;</w:t>
      </w:r>
    </w:p>
    <w:p w14:paraId="76D4FEAA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after="240" w:line="264" w:lineRule="auto"/>
        <w:ind w:left="284" w:right="-6" w:hanging="284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che nei propri confronti non è stata pronunciata sentenza definitiva di condanna, o emesso decreto penale di condanna divenuto irrevocabile, oppure sentenza di applicazione della pena su richiesta, ai sensi dell'articolo 444 del codice di procedura penale per uno o più reati di partecipazione a un'organizzazione criminale, corruzione, frode, riciclaggio, terrorismo, sfruttamento del lavoro minorile e ogni altro delitto da cui derivi, quale pena accessoria, l’incapacità di contrarre con la pubblica amministrazione;</w:t>
      </w:r>
    </w:p>
    <w:p w14:paraId="3928BD0D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after="240" w:line="264" w:lineRule="auto"/>
        <w:ind w:left="284" w:right="-6" w:hanging="284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di non avere commesso violazioni gravi, definitivamente accertate, rispetto agli obblighi relativi al pagamento delle imposte e tasse, - secondo la legislazione italiana o quella dello Stato di appartenenza;</w:t>
      </w:r>
    </w:p>
    <w:p w14:paraId="185B91FB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after="240" w:line="264" w:lineRule="auto"/>
        <w:ind w:left="284" w:right="-6" w:hanging="284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di non avere commesso violazioni gravi, definitivamente accertate, alle norme in materia di contributi previdenziali e assistenziali, secondo la legislazione italiana o dello Stato di appartenenza;</w:t>
      </w:r>
    </w:p>
    <w:p w14:paraId="5DF1460C" w14:textId="77777777" w:rsidR="00F92457" w:rsidRPr="00F92457" w:rsidRDefault="00F92457" w:rsidP="00F92457">
      <w:pPr>
        <w:pStyle w:val="Paragrafoelenco"/>
        <w:numPr>
          <w:ilvl w:val="0"/>
          <w:numId w:val="3"/>
        </w:numPr>
        <w:spacing w:after="240" w:line="264" w:lineRule="auto"/>
        <w:ind w:left="426" w:right="-6" w:hanging="426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di non essere stato vittima dei reati previsti e puniti dagli articoli 317 e 629 del codice penale aggravati ai sensi dell’articolo 7 del decreto-legge 13 maggio 1991, n. 152, convertito, con modificazioni, dalla legge 12 luglio 1991, n. 203,</w:t>
      </w:r>
    </w:p>
    <w:p w14:paraId="0C1920CA" w14:textId="77777777" w:rsidR="00F92457" w:rsidRPr="00F92457" w:rsidRDefault="00F92457" w:rsidP="00F92457">
      <w:pPr>
        <w:pStyle w:val="Paragrafoelenco"/>
        <w:rPr>
          <w:rFonts w:asciiTheme="minorHAnsi" w:hAnsiTheme="minorHAnsi" w:cstheme="minorHAnsi"/>
          <w:sz w:val="22"/>
        </w:rPr>
      </w:pPr>
    </w:p>
    <w:p w14:paraId="3B0BA479" w14:textId="77777777" w:rsidR="00F92457" w:rsidRPr="00F92457" w:rsidRDefault="00F92457" w:rsidP="00F92457">
      <w:pPr>
        <w:pStyle w:val="Paragrafoelenco"/>
        <w:spacing w:after="240" w:line="264" w:lineRule="auto"/>
        <w:ind w:right="-6" w:firstLine="0"/>
        <w:jc w:val="center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o in alternativa</w:t>
      </w:r>
    </w:p>
    <w:p w14:paraId="48B18D8C" w14:textId="77777777" w:rsidR="00F92457" w:rsidRPr="00F92457" w:rsidRDefault="00F92457" w:rsidP="00F92457">
      <w:pPr>
        <w:pStyle w:val="Paragrafoelenco"/>
        <w:spacing w:after="240" w:line="264" w:lineRule="auto"/>
        <w:ind w:left="284" w:right="-6" w:firstLine="0"/>
        <w:rPr>
          <w:rFonts w:asciiTheme="minorHAnsi" w:hAnsiTheme="minorHAnsi" w:cstheme="minorHAnsi"/>
          <w:sz w:val="22"/>
        </w:rPr>
      </w:pPr>
      <w:proofErr w:type="gramStart"/>
      <w:r w:rsidRPr="00F92457">
        <w:rPr>
          <w:rFonts w:asciiTheme="minorHAnsi" w:hAnsiTheme="minorHAnsi" w:cstheme="minorHAnsi"/>
          <w:sz w:val="22"/>
        </w:rPr>
        <w:t>che</w:t>
      </w:r>
      <w:proofErr w:type="gramEnd"/>
      <w:r w:rsidRPr="00F92457">
        <w:rPr>
          <w:rFonts w:asciiTheme="minorHAnsi" w:hAnsiTheme="minorHAnsi" w:cstheme="minorHAnsi"/>
          <w:sz w:val="22"/>
        </w:rPr>
        <w:t xml:space="preserve"> pur essendo stato vittima dei reati di cui sopra non ha omesso di denunciare i fatti all’autorità giudiziaria, salvo che ricorrano i casi previsti dall’ articolo 4, primo comma, della legge 24 novembre 1981, n. 689.</w:t>
      </w:r>
    </w:p>
    <w:p w14:paraId="5E901AA9" w14:textId="77777777" w:rsidR="00F92457" w:rsidRPr="00F92457" w:rsidRDefault="00F92457" w:rsidP="00F92457">
      <w:pPr>
        <w:spacing w:after="240" w:line="264" w:lineRule="auto"/>
        <w:ind w:left="0" w:right="-6" w:firstLine="0"/>
        <w:rPr>
          <w:rFonts w:asciiTheme="minorHAnsi" w:hAnsiTheme="minorHAnsi" w:cstheme="minorHAnsi"/>
          <w:i/>
          <w:sz w:val="22"/>
        </w:rPr>
      </w:pPr>
      <w:r w:rsidRPr="00F92457">
        <w:rPr>
          <w:rFonts w:asciiTheme="minorHAnsi" w:hAnsiTheme="minorHAnsi" w:cstheme="minorHAnsi"/>
          <w:i/>
          <w:sz w:val="22"/>
        </w:rPr>
        <w:t>Allega alla presente copia fotostatica di un proprio documento di riconoscimento in corso di validità.</w:t>
      </w:r>
    </w:p>
    <w:p w14:paraId="595BA753" w14:textId="77777777" w:rsidR="00F92457" w:rsidRPr="00F92457" w:rsidRDefault="00F92457" w:rsidP="00F92457">
      <w:pPr>
        <w:spacing w:after="3" w:line="247" w:lineRule="auto"/>
        <w:ind w:left="67" w:firstLine="0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934B506" wp14:editId="56117B53">
            <wp:simplePos x="0" y="0"/>
            <wp:positionH relativeFrom="page">
              <wp:posOffset>7016492</wp:posOffset>
            </wp:positionH>
            <wp:positionV relativeFrom="page">
              <wp:posOffset>3637300</wp:posOffset>
            </wp:positionV>
            <wp:extent cx="15243" cy="12198"/>
            <wp:effectExtent l="0" t="0" r="0" b="0"/>
            <wp:wrapSquare wrapText="bothSides"/>
            <wp:docPr id="948241889" name="Picture 14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92457">
        <w:rPr>
          <w:rFonts w:asciiTheme="minorHAnsi" w:hAnsiTheme="minorHAnsi" w:cstheme="minorHAnsi"/>
          <w:sz w:val="22"/>
        </w:rPr>
        <w:t>Luogo, data</w:t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color w:val="auto"/>
          <w:sz w:val="22"/>
        </w:rPr>
        <w:t>IL/I DICHIARANTE/I</w:t>
      </w:r>
    </w:p>
    <w:p w14:paraId="2C2F0481" w14:textId="77777777" w:rsidR="00F92457" w:rsidRPr="00F92457" w:rsidRDefault="00F92457" w:rsidP="00F92457">
      <w:pPr>
        <w:spacing w:after="3" w:line="247" w:lineRule="auto"/>
        <w:ind w:left="67" w:firstLine="0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sz w:val="22"/>
        </w:rPr>
        <w:t>________________</w:t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</w:r>
      <w:r w:rsidRPr="00F92457">
        <w:rPr>
          <w:rFonts w:asciiTheme="minorHAnsi" w:hAnsiTheme="minorHAnsi" w:cstheme="minorHAnsi"/>
          <w:sz w:val="22"/>
        </w:rPr>
        <w:tab/>
        <w:t>_______________________</w:t>
      </w:r>
    </w:p>
    <w:p w14:paraId="22CC8B2D" w14:textId="77777777" w:rsidR="00F92457" w:rsidRPr="00F92457" w:rsidRDefault="00F92457" w:rsidP="00F92457">
      <w:pPr>
        <w:spacing w:line="320" w:lineRule="exact"/>
        <w:ind w:right="849"/>
        <w:rPr>
          <w:rFonts w:asciiTheme="minorHAnsi" w:hAnsiTheme="minorHAnsi" w:cstheme="minorHAnsi"/>
          <w:sz w:val="22"/>
        </w:rPr>
      </w:pPr>
    </w:p>
    <w:p w14:paraId="1C040DAC" w14:textId="77777777" w:rsidR="00F92457" w:rsidRPr="00F92457" w:rsidRDefault="00F92457" w:rsidP="00F92457">
      <w:pPr>
        <w:spacing w:line="320" w:lineRule="exact"/>
        <w:ind w:right="849"/>
        <w:rPr>
          <w:rFonts w:asciiTheme="minorHAnsi" w:hAnsiTheme="minorHAnsi" w:cstheme="minorHAnsi"/>
          <w:sz w:val="22"/>
        </w:rPr>
      </w:pPr>
    </w:p>
    <w:p w14:paraId="628D4E88" w14:textId="77777777" w:rsidR="00F92457" w:rsidRPr="00F92457" w:rsidRDefault="00F92457" w:rsidP="00F92457">
      <w:pPr>
        <w:spacing w:line="320" w:lineRule="exact"/>
        <w:ind w:right="849"/>
        <w:rPr>
          <w:rFonts w:asciiTheme="minorHAnsi" w:hAnsiTheme="minorHAnsi" w:cstheme="minorHAnsi"/>
          <w:sz w:val="22"/>
        </w:rPr>
      </w:pPr>
    </w:p>
    <w:p w14:paraId="620AA972" w14:textId="77777777" w:rsidR="00F92457" w:rsidRPr="00F92457" w:rsidRDefault="00F92457" w:rsidP="00F92457">
      <w:pPr>
        <w:spacing w:line="320" w:lineRule="exact"/>
        <w:ind w:right="849"/>
        <w:rPr>
          <w:rFonts w:asciiTheme="minorHAnsi" w:hAnsiTheme="minorHAnsi" w:cstheme="minorHAnsi"/>
          <w:sz w:val="22"/>
        </w:rPr>
      </w:pPr>
    </w:p>
    <w:p w14:paraId="4E1365C9" w14:textId="77777777" w:rsidR="00F92457" w:rsidRPr="00F92457" w:rsidRDefault="00F92457" w:rsidP="00F92457">
      <w:pPr>
        <w:spacing w:line="320" w:lineRule="exact"/>
        <w:ind w:right="-135"/>
        <w:rPr>
          <w:rFonts w:asciiTheme="minorHAnsi" w:hAnsiTheme="minorHAnsi" w:cstheme="minorHAnsi"/>
          <w:sz w:val="22"/>
        </w:rPr>
      </w:pPr>
      <w:r w:rsidRPr="00F92457">
        <w:rPr>
          <w:rFonts w:asciiTheme="minorHAnsi" w:hAnsiTheme="minorHAnsi" w:cstheme="minorHAnsi"/>
          <w:b/>
          <w:sz w:val="22"/>
        </w:rPr>
        <w:t>*NB: in caso di partecipazione in forma associata, le dichiarazioni di cui alle lettere b), c), d), e), f), g) vanno rese anche dagli amministratori delegati e dai procuratori muniti di poteri di rappresentanza verso l’esterno. Inoltre, le dichiarazioni di cui alle lettere c) e d), devono essere rese anche in nome e per conto dei seguenti soggetti: il titolare se si tratta di impresa individuale; tutti i soci per le società in nome collettivo; tutti i soci accomandatari per le società in accomandita semplice; tutti i membri del consiglio di amministrazione cui sia stata conferita la legale rappresentanza, tutti i membri di direzione o di vigilanza, tutti i soggetti muniti di poteri di rappresentanza, di direzione o di controllo, il socio unico persona fisica, ovvero il socio di maggioranza in caso di società con meno di quattro soci, se si tratta di altro tipo di società o consorzio; soggetti cessati dalla carica nell’anno antecedente la data di pubblicazione del bando.</w:t>
      </w:r>
    </w:p>
    <w:sectPr w:rsidR="00F92457" w:rsidRPr="00F92457">
      <w:headerReference w:type="default" r:id="rId8"/>
      <w:footerReference w:type="default" r:id="rId9"/>
      <w:headerReference w:type="first" r:id="rId10"/>
      <w:footerReference w:type="first" r:id="rId11"/>
      <w:pgSz w:w="11904" w:h="16834"/>
      <w:pgMar w:top="2270" w:right="1459" w:bottom="538" w:left="1224" w:header="426" w:footer="11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B807" w14:textId="77777777" w:rsidR="00BA0817" w:rsidRDefault="00BA0817">
      <w:pPr>
        <w:spacing w:after="0" w:line="240" w:lineRule="auto"/>
      </w:pPr>
      <w:r>
        <w:separator/>
      </w:r>
    </w:p>
  </w:endnote>
  <w:endnote w:type="continuationSeparator" w:id="0">
    <w:p w14:paraId="471BB809" w14:textId="77777777" w:rsidR="00BA0817" w:rsidRDefault="00BA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B80D" w14:textId="35F98F39" w:rsidR="00BA0817" w:rsidRPr="00D02734" w:rsidRDefault="00B313B8" w:rsidP="00D02734">
    <w:pPr>
      <w:pStyle w:val="Pidipagina"/>
    </w:pPr>
    <w:r>
      <w:rPr>
        <w:noProof/>
      </w:rPr>
      <w:drawing>
        <wp:inline distT="0" distB="0" distL="0" distR="0" wp14:anchorId="41F8512D" wp14:editId="17BE041A">
          <wp:extent cx="5855335" cy="1677042"/>
          <wp:effectExtent l="0" t="0" r="0" b="0"/>
          <wp:docPr id="1588604946" name="Immagine 158860494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04946" name="Immagine 1588604946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335" cy="167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91F" w14:textId="77777777" w:rsidR="00BA0817" w:rsidRDefault="00BA0817" w:rsidP="00BA0817">
    <w:pPr>
      <w:pStyle w:val="Pidipagina"/>
      <w:ind w:left="-851"/>
    </w:pPr>
    <w:r>
      <w:rPr>
        <w:noProof/>
      </w:rPr>
      <w:drawing>
        <wp:inline distT="0" distB="0" distL="0" distR="0" wp14:anchorId="6A65B8F7" wp14:editId="5B75BB90">
          <wp:extent cx="6884578" cy="1971782"/>
          <wp:effectExtent l="0" t="0" r="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578" cy="1971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BB813" w14:textId="77777777" w:rsidR="00BA0817" w:rsidRPr="00BA0817" w:rsidRDefault="00BA0817" w:rsidP="00BA08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B803" w14:textId="77777777" w:rsidR="00BA0817" w:rsidRDefault="00BA0817">
      <w:pPr>
        <w:spacing w:after="0" w:line="240" w:lineRule="auto"/>
      </w:pPr>
      <w:r>
        <w:separator/>
      </w:r>
    </w:p>
  </w:footnote>
  <w:footnote w:type="continuationSeparator" w:id="0">
    <w:p w14:paraId="471BB805" w14:textId="77777777" w:rsidR="00BA0817" w:rsidRDefault="00BA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D0A1" w14:textId="77777777" w:rsidR="00EA7626" w:rsidRDefault="00EA7626" w:rsidP="00EA7626">
    <w:pPr>
      <w:pStyle w:val="Intestazione"/>
    </w:pPr>
    <w:r>
      <w:rPr>
        <w:noProof/>
      </w:rPr>
      <w:drawing>
        <wp:inline distT="0" distB="0" distL="0" distR="0" wp14:anchorId="0504CB9A" wp14:editId="24037B69">
          <wp:extent cx="6344909" cy="1003115"/>
          <wp:effectExtent l="0" t="0" r="0" b="6985"/>
          <wp:docPr id="532785" name="Immagine 532785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69D23" w14:textId="77777777" w:rsidR="00EA7626" w:rsidRPr="00E3251D" w:rsidRDefault="00EA7626" w:rsidP="00EA7626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221EB" wp14:editId="4AFC05BE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1621707970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1F71B7" id="Connettore 1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1F471531" w14:textId="77777777" w:rsidR="00EA7626" w:rsidRPr="002B0F1D" w:rsidRDefault="00EA7626" w:rsidP="00EA7626">
    <w:pPr>
      <w:pStyle w:val="Intestazione"/>
      <w:ind w:left="0" w:firstLine="0"/>
    </w:pPr>
  </w:p>
  <w:p w14:paraId="471BB80B" w14:textId="77777777" w:rsidR="00BA0817" w:rsidRDefault="00BA0817">
    <w:pPr>
      <w:pStyle w:val="Intestazion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A8BB" w14:textId="77777777" w:rsidR="00D35D4A" w:rsidRDefault="00D35D4A" w:rsidP="00D35D4A">
    <w:pPr>
      <w:pStyle w:val="Intestazione"/>
    </w:pPr>
    <w:r>
      <w:rPr>
        <w:noProof/>
      </w:rPr>
      <w:drawing>
        <wp:inline distT="0" distB="0" distL="0" distR="0" wp14:anchorId="4858B4CA" wp14:editId="0E1C84E0">
          <wp:extent cx="6344909" cy="1003115"/>
          <wp:effectExtent l="0" t="0" r="0" b="6985"/>
          <wp:docPr id="2" name="Immagine 2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FC529" w14:textId="77777777" w:rsidR="00D35D4A" w:rsidRPr="00E3251D" w:rsidRDefault="00D35D4A" w:rsidP="00D35D4A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23088" wp14:editId="75ACC338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7F89F4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0CA59BDA" w14:textId="77777777" w:rsidR="00D35D4A" w:rsidRPr="002B0F1D" w:rsidRDefault="00D35D4A" w:rsidP="00D35D4A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A41"/>
    <w:multiLevelType w:val="multilevel"/>
    <w:tmpl w:val="D6D688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52649"/>
    <w:multiLevelType w:val="multilevel"/>
    <w:tmpl w:val="D5FCB4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8531CF"/>
    <w:multiLevelType w:val="multilevel"/>
    <w:tmpl w:val="26AC0C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6434">
    <w:abstractNumId w:val="2"/>
  </w:num>
  <w:num w:numId="2" w16cid:durableId="228157195">
    <w:abstractNumId w:val="1"/>
  </w:num>
  <w:num w:numId="3" w16cid:durableId="7597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D5"/>
    <w:rsid w:val="00231989"/>
    <w:rsid w:val="003F5AD5"/>
    <w:rsid w:val="008A4F73"/>
    <w:rsid w:val="00B313B8"/>
    <w:rsid w:val="00B54474"/>
    <w:rsid w:val="00BA0817"/>
    <w:rsid w:val="00C30C39"/>
    <w:rsid w:val="00C667DA"/>
    <w:rsid w:val="00D02734"/>
    <w:rsid w:val="00D35D4A"/>
    <w:rsid w:val="00EA7626"/>
    <w:rsid w:val="00F12EE8"/>
    <w:rsid w:val="00F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801"/>
  <w15:docId w15:val="{879B517F-9868-4E55-9D59-6761817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38" w:line="216" w:lineRule="auto"/>
      <w:ind w:left="43" w:firstLine="9"/>
      <w:jc w:val="both"/>
    </w:pPr>
    <w:rPr>
      <w:rFonts w:ascii="Times New Roman" w:hAnsi="Times New Roman"/>
      <w:color w:val="000000"/>
      <w:sz w:val="26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after="234"/>
      <w:ind w:left="43"/>
      <w:jc w:val="center"/>
      <w:outlineLvl w:val="0"/>
    </w:pPr>
    <w:rPr>
      <w:rFonts w:ascii="Times New Roman" w:hAnsi="Times New Roman"/>
      <w:color w:val="000000"/>
      <w:sz w:val="30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after="272"/>
      <w:ind w:left="43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color w:val="000000"/>
      <w:sz w:val="32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ssip</dc:creator>
  <cp:lastModifiedBy>Valeria Allocca</cp:lastModifiedBy>
  <cp:revision>2</cp:revision>
  <cp:lastPrinted>2020-03-17T11:05:00Z</cp:lastPrinted>
  <dcterms:created xsi:type="dcterms:W3CDTF">2023-12-20T10:29:00Z</dcterms:created>
  <dcterms:modified xsi:type="dcterms:W3CDTF">2023-12-20T10:29:00Z</dcterms:modified>
</cp:coreProperties>
</file>